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F2" w:rsidRPr="007315B9" w:rsidRDefault="00A700F2" w:rsidP="00A700F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315B9">
        <w:rPr>
          <w:b/>
          <w:sz w:val="28"/>
          <w:szCs w:val="28"/>
          <w:u w:val="single"/>
        </w:rPr>
        <w:t>SHČMS – Okresní sdružení hasičů Písek.</w:t>
      </w:r>
    </w:p>
    <w:p w:rsidR="00A700F2" w:rsidRPr="007315B9" w:rsidRDefault="00A700F2" w:rsidP="00A700F2">
      <w:pPr>
        <w:jc w:val="center"/>
        <w:rPr>
          <w:b/>
          <w:sz w:val="28"/>
          <w:szCs w:val="28"/>
        </w:rPr>
      </w:pPr>
      <w:r w:rsidRPr="007315B9">
        <w:rPr>
          <w:b/>
          <w:sz w:val="28"/>
          <w:szCs w:val="28"/>
        </w:rPr>
        <w:t>Podmínky, pravidla a hodnocení pohárové soutěže MH v požárním útoku</w:t>
      </w:r>
    </w:p>
    <w:p w:rsidR="00A700F2" w:rsidRPr="007315B9" w:rsidRDefault="00A700F2" w:rsidP="00A700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7315B9">
        <w:rPr>
          <w:b/>
          <w:sz w:val="28"/>
          <w:szCs w:val="28"/>
        </w:rPr>
        <w:t>„ O putovní pohár starosty OSH ČMS Písek “</w:t>
      </w:r>
    </w:p>
    <w:p w:rsidR="00A700F2" w:rsidRPr="007315B9" w:rsidRDefault="00A700F2" w:rsidP="00A700F2">
      <w:pPr>
        <w:jc w:val="both"/>
      </w:pPr>
      <w:r>
        <w:rPr>
          <w:b/>
          <w:i/>
          <w:u w:val="single"/>
        </w:rPr>
        <w:t>Podmínky pro pořadatele</w:t>
      </w:r>
      <w:r w:rsidRPr="007315B9">
        <w:rPr>
          <w:b/>
          <w:i/>
          <w:u w:val="single"/>
        </w:rPr>
        <w:t>:</w:t>
      </w:r>
    </w:p>
    <w:p w:rsidR="00A700F2" w:rsidRPr="007315B9" w:rsidRDefault="00A700F2" w:rsidP="00A700F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315B9">
        <w:rPr>
          <w:sz w:val="22"/>
          <w:szCs w:val="22"/>
        </w:rPr>
        <w:t>Pořádání soutěže včas oznámit na OSH ČMS v Písku (do konce února běžného roku)</w:t>
      </w:r>
    </w:p>
    <w:p w:rsidR="00A700F2" w:rsidRPr="007315B9" w:rsidRDefault="00A700F2" w:rsidP="00A700F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315B9">
        <w:rPr>
          <w:sz w:val="22"/>
          <w:szCs w:val="22"/>
        </w:rPr>
        <w:t>Požární útok musí probíhat dle Směrnice pro celoroční činnost kolektivů MH</w:t>
      </w:r>
    </w:p>
    <w:p w:rsidR="00A700F2" w:rsidRPr="007315B9" w:rsidRDefault="00A700F2" w:rsidP="00A700F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315B9">
        <w:rPr>
          <w:sz w:val="22"/>
          <w:szCs w:val="22"/>
        </w:rPr>
        <w:t>V případě dvou pokusů započítávat lepší čas z pokusů</w:t>
      </w:r>
    </w:p>
    <w:p w:rsidR="00A700F2" w:rsidRPr="007315B9" w:rsidRDefault="00A700F2" w:rsidP="00A700F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315B9">
        <w:rPr>
          <w:sz w:val="22"/>
          <w:szCs w:val="22"/>
        </w:rPr>
        <w:t>Zajistit dostatečný počet rozhodčích + prezenční a sčítací komisi (možno 1 totožná)</w:t>
      </w:r>
    </w:p>
    <w:p w:rsidR="00A700F2" w:rsidRPr="007315B9" w:rsidRDefault="00A700F2" w:rsidP="00A700F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315B9">
        <w:rPr>
          <w:sz w:val="22"/>
          <w:szCs w:val="22"/>
        </w:rPr>
        <w:t>Zajistit dostatečně dlouhou startovní a nástřikovou čáru (y) – minimum 15m</w:t>
      </w:r>
    </w:p>
    <w:p w:rsidR="00A700F2" w:rsidRPr="007315B9" w:rsidRDefault="00A700F2" w:rsidP="00A700F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315B9">
        <w:rPr>
          <w:sz w:val="22"/>
          <w:szCs w:val="22"/>
        </w:rPr>
        <w:t>Zajistit nástřikové terče</w:t>
      </w:r>
    </w:p>
    <w:p w:rsidR="00A700F2" w:rsidRPr="007315B9" w:rsidRDefault="00A700F2" w:rsidP="00A700F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315B9">
        <w:rPr>
          <w:sz w:val="22"/>
          <w:szCs w:val="22"/>
        </w:rPr>
        <w:t xml:space="preserve">Zajistit pro soutěž dráhu ze dvou základen směřující na jedny terče vystředěné v ose mezi základnami, a pokud se bude měřit elektronicky, mít v záloze jedny mechanické terče pro případ neopravitelné poruchy </w:t>
      </w:r>
      <w:proofErr w:type="spellStart"/>
      <w:proofErr w:type="gramStart"/>
      <w:r w:rsidRPr="007315B9">
        <w:rPr>
          <w:sz w:val="22"/>
          <w:szCs w:val="22"/>
        </w:rPr>
        <w:t>el</w:t>
      </w:r>
      <w:proofErr w:type="gramEnd"/>
      <w:r w:rsidRPr="007315B9">
        <w:rPr>
          <w:sz w:val="22"/>
          <w:szCs w:val="22"/>
        </w:rPr>
        <w:t>.</w:t>
      </w:r>
      <w:proofErr w:type="gramStart"/>
      <w:r w:rsidRPr="007315B9">
        <w:rPr>
          <w:sz w:val="22"/>
          <w:szCs w:val="22"/>
        </w:rPr>
        <w:t>časomíry</w:t>
      </w:r>
      <w:proofErr w:type="spellEnd"/>
      <w:proofErr w:type="gramEnd"/>
      <w:r w:rsidRPr="007315B9">
        <w:rPr>
          <w:sz w:val="22"/>
          <w:szCs w:val="22"/>
        </w:rPr>
        <w:t xml:space="preserve">. V takovémto případě se pak soutěž doměří na ruční stopky a odběhnuté pokusy se neopakují a platí u nich čas naměřený </w:t>
      </w:r>
      <w:proofErr w:type="spellStart"/>
      <w:proofErr w:type="gramStart"/>
      <w:r w:rsidRPr="007315B9">
        <w:rPr>
          <w:sz w:val="22"/>
          <w:szCs w:val="22"/>
        </w:rPr>
        <w:t>el</w:t>
      </w:r>
      <w:proofErr w:type="gramEnd"/>
      <w:r w:rsidRPr="007315B9">
        <w:rPr>
          <w:sz w:val="22"/>
          <w:szCs w:val="22"/>
        </w:rPr>
        <w:t>.</w:t>
      </w:r>
      <w:proofErr w:type="gramStart"/>
      <w:r w:rsidRPr="007315B9">
        <w:rPr>
          <w:sz w:val="22"/>
          <w:szCs w:val="22"/>
        </w:rPr>
        <w:t>časomírou</w:t>
      </w:r>
      <w:proofErr w:type="spellEnd"/>
      <w:proofErr w:type="gramEnd"/>
      <w:r>
        <w:rPr>
          <w:sz w:val="22"/>
          <w:szCs w:val="22"/>
        </w:rPr>
        <w:t>(dle směrnice hry Plamen)</w:t>
      </w:r>
      <w:r w:rsidRPr="007315B9">
        <w:rPr>
          <w:sz w:val="22"/>
          <w:szCs w:val="22"/>
        </w:rPr>
        <w:t>. V případě, že pořadatel nemá možnost dráhu ze dvou základen postavit, má možnost požádat na OSH ČMS v Písku o udělení výjimky a toto kolo by se pak odběhnulo na jednu základ</w:t>
      </w:r>
      <w:r>
        <w:rPr>
          <w:sz w:val="22"/>
          <w:szCs w:val="22"/>
        </w:rPr>
        <w:t xml:space="preserve">nu. V tomto případě pak ORM </w:t>
      </w:r>
      <w:proofErr w:type="gramStart"/>
      <w:r>
        <w:rPr>
          <w:sz w:val="22"/>
          <w:szCs w:val="22"/>
        </w:rPr>
        <w:t xml:space="preserve">doporučuje </w:t>
      </w:r>
      <w:r w:rsidRPr="007315B9">
        <w:rPr>
          <w:sz w:val="22"/>
          <w:szCs w:val="22"/>
        </w:rPr>
        <w:t xml:space="preserve"> dovezení</w:t>
      </w:r>
      <w:proofErr w:type="gramEnd"/>
      <w:r w:rsidRPr="007315B9">
        <w:rPr>
          <w:sz w:val="22"/>
          <w:szCs w:val="22"/>
        </w:rPr>
        <w:t xml:space="preserve"> si nejméně dvou sad hadic pro požární útok.</w:t>
      </w:r>
    </w:p>
    <w:p w:rsidR="00A700F2" w:rsidRDefault="00A700F2" w:rsidP="00A700F2">
      <w:pPr>
        <w:jc w:val="both"/>
        <w:rPr>
          <w:b/>
          <w:i/>
          <w:sz w:val="28"/>
          <w:szCs w:val="28"/>
          <w:u w:val="single"/>
        </w:rPr>
      </w:pPr>
    </w:p>
    <w:p w:rsidR="00A700F2" w:rsidRPr="007315B9" w:rsidRDefault="00A700F2" w:rsidP="00A700F2">
      <w:pPr>
        <w:jc w:val="both"/>
      </w:pPr>
      <w:r w:rsidRPr="007315B9">
        <w:rPr>
          <w:b/>
          <w:i/>
          <w:u w:val="single"/>
        </w:rPr>
        <w:t>Pravidla soutěže „O pohár starosty OSH ČMS Písek“</w:t>
      </w:r>
    </w:p>
    <w:p w:rsidR="00A700F2" w:rsidRPr="007315B9" w:rsidRDefault="00A700F2" w:rsidP="00A700F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315B9">
        <w:rPr>
          <w:sz w:val="22"/>
          <w:szCs w:val="22"/>
        </w:rPr>
        <w:t>Kolektivy MH soutěží v PÚ dle Směrnic hry „Plamen“</w:t>
      </w:r>
    </w:p>
    <w:p w:rsidR="00A700F2" w:rsidRPr="007315B9" w:rsidRDefault="00A700F2" w:rsidP="00A700F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315B9">
        <w:rPr>
          <w:sz w:val="22"/>
          <w:szCs w:val="22"/>
        </w:rPr>
        <w:t>Soutěžit mohou všechny kolektivy MH z okresu Písek</w:t>
      </w:r>
    </w:p>
    <w:p w:rsidR="00A700F2" w:rsidRPr="007315B9" w:rsidRDefault="00A700F2" w:rsidP="00A700F2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315B9">
        <w:rPr>
          <w:sz w:val="22"/>
          <w:szCs w:val="22"/>
        </w:rPr>
        <w:t xml:space="preserve">Kategorie :    </w:t>
      </w:r>
      <w:r w:rsidRPr="007315B9">
        <w:rPr>
          <w:b/>
          <w:sz w:val="22"/>
          <w:szCs w:val="22"/>
        </w:rPr>
        <w:t xml:space="preserve">mladší – do 11-ti let ,   starší – do 15-ti </w:t>
      </w:r>
      <w:proofErr w:type="gramStart"/>
      <w:r w:rsidRPr="007315B9">
        <w:rPr>
          <w:b/>
          <w:sz w:val="22"/>
          <w:szCs w:val="22"/>
        </w:rPr>
        <w:t>let  a</w:t>
      </w:r>
      <w:proofErr w:type="gramEnd"/>
      <w:r w:rsidRPr="007315B9">
        <w:rPr>
          <w:b/>
          <w:sz w:val="22"/>
          <w:szCs w:val="22"/>
        </w:rPr>
        <w:t xml:space="preserve">                                                              </w:t>
      </w:r>
    </w:p>
    <w:p w:rsidR="00A700F2" w:rsidRPr="007315B9" w:rsidRDefault="00A700F2" w:rsidP="00A700F2">
      <w:pPr>
        <w:tabs>
          <w:tab w:val="left" w:pos="1995"/>
        </w:tabs>
        <w:jc w:val="both"/>
        <w:rPr>
          <w:b/>
          <w:sz w:val="22"/>
          <w:szCs w:val="22"/>
        </w:rPr>
      </w:pPr>
      <w:r w:rsidRPr="007315B9">
        <w:rPr>
          <w:sz w:val="22"/>
          <w:szCs w:val="22"/>
        </w:rPr>
        <w:tab/>
        <w:t xml:space="preserve"> </w:t>
      </w:r>
      <w:r w:rsidRPr="007315B9">
        <w:rPr>
          <w:b/>
          <w:sz w:val="22"/>
          <w:szCs w:val="22"/>
        </w:rPr>
        <w:t xml:space="preserve">smíšená -  do </w:t>
      </w:r>
      <w:proofErr w:type="gramStart"/>
      <w:r w:rsidRPr="007315B9">
        <w:rPr>
          <w:b/>
          <w:sz w:val="22"/>
          <w:szCs w:val="22"/>
        </w:rPr>
        <w:t>15-ti</w:t>
      </w:r>
      <w:proofErr w:type="gramEnd"/>
      <w:r w:rsidRPr="007315B9">
        <w:rPr>
          <w:b/>
          <w:sz w:val="22"/>
          <w:szCs w:val="22"/>
        </w:rPr>
        <w:t xml:space="preserve"> let </w:t>
      </w:r>
    </w:p>
    <w:p w:rsidR="00A700F2" w:rsidRPr="007315B9" w:rsidRDefault="00A700F2" w:rsidP="00A700F2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315B9">
        <w:rPr>
          <w:sz w:val="22"/>
          <w:szCs w:val="22"/>
        </w:rPr>
        <w:t xml:space="preserve">ORM odsouhlasila, že v okresních pohárových soutěžích a okresní hry plamen se zúčastní v jednotlivých kategoriích členové dle věkového rozdělení platné ve směrnici hry Plamen vydané </w:t>
      </w:r>
      <w:proofErr w:type="gramStart"/>
      <w:r w:rsidRPr="007315B9">
        <w:rPr>
          <w:sz w:val="22"/>
          <w:szCs w:val="22"/>
        </w:rPr>
        <w:t>1.9.2004</w:t>
      </w:r>
      <w:proofErr w:type="gramEnd"/>
      <w:r w:rsidRPr="007315B9">
        <w:rPr>
          <w:sz w:val="22"/>
          <w:szCs w:val="22"/>
        </w:rPr>
        <w:t>. To znamená, že neplatí dodatek č. 4 ke směrnici hry Plamen, to je k 1.9.</w:t>
      </w:r>
    </w:p>
    <w:p w:rsidR="00A700F2" w:rsidRDefault="00A700F2" w:rsidP="00A700F2">
      <w:pPr>
        <w:pStyle w:val="Odstavecseseznamem"/>
        <w:numPr>
          <w:ilvl w:val="0"/>
          <w:numId w:val="2"/>
        </w:numPr>
        <w:tabs>
          <w:tab w:val="left" w:pos="1995"/>
        </w:tabs>
        <w:ind w:left="709"/>
        <w:jc w:val="both"/>
        <w:rPr>
          <w:sz w:val="22"/>
          <w:szCs w:val="22"/>
        </w:rPr>
      </w:pPr>
      <w:r w:rsidRPr="007315B9">
        <w:rPr>
          <w:sz w:val="22"/>
          <w:szCs w:val="22"/>
        </w:rPr>
        <w:t xml:space="preserve">Pro kategorii smíšení platí pravidlo provedení požárního útoku stejně jako kategorie starších a družstvo musí být tvořeno minimálně </w:t>
      </w:r>
      <w:r w:rsidRPr="007315B9">
        <w:rPr>
          <w:b/>
          <w:sz w:val="22"/>
          <w:szCs w:val="22"/>
        </w:rPr>
        <w:t>4 kmenovými (novými) členy</w:t>
      </w:r>
      <w:r w:rsidRPr="007315B9">
        <w:rPr>
          <w:sz w:val="22"/>
          <w:szCs w:val="22"/>
        </w:rPr>
        <w:t xml:space="preserve"> a doplněno maximálně </w:t>
      </w:r>
      <w:r w:rsidRPr="007315B9">
        <w:rPr>
          <w:b/>
          <w:sz w:val="22"/>
          <w:szCs w:val="22"/>
        </w:rPr>
        <w:t>3 členy</w:t>
      </w:r>
      <w:r w:rsidRPr="007315B9">
        <w:rPr>
          <w:sz w:val="22"/>
          <w:szCs w:val="22"/>
        </w:rPr>
        <w:t xml:space="preserve"> z družstev mladší a starší kategorie. Pokud kolektiv nemá na dané soutěži</w:t>
      </w:r>
      <w:r>
        <w:rPr>
          <w:sz w:val="22"/>
          <w:szCs w:val="22"/>
        </w:rPr>
        <w:t xml:space="preserve"> ani družstvo starších a</w:t>
      </w:r>
      <w:r w:rsidRPr="007315B9">
        <w:rPr>
          <w:sz w:val="22"/>
          <w:szCs w:val="22"/>
        </w:rPr>
        <w:t>nebo mladších, pak pouze v kategorii smíšení nastoupit nemůže. Kategorie smíšených je určena pro kolektivy, které mají již družstvo mladší, nebo starší a zároveň mu zbývají nezařazení závodníci.</w:t>
      </w:r>
    </w:p>
    <w:p w:rsidR="00A700F2" w:rsidRPr="007315B9" w:rsidRDefault="00A700F2" w:rsidP="00A700F2">
      <w:pPr>
        <w:pStyle w:val="Odstavecseseznamem"/>
        <w:numPr>
          <w:ilvl w:val="0"/>
          <w:numId w:val="2"/>
        </w:numPr>
        <w:tabs>
          <w:tab w:val="left" w:pos="1995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Výstroj – soutěžící je povinen k provedení disciplíny použít sportovní uzavřenou obuv, mít dlouhé rukávy a kalhoty zakrývající zcela stehna a lýtka. Osoba obsluhující požární stroj u družstev mladších a přípravky je povinna při provádění požárního útoku mít na hlavě ochrannou přilbu (z důvodu motivace pro soutěžící děti)</w:t>
      </w:r>
    </w:p>
    <w:p w:rsidR="00A700F2" w:rsidRPr="007315B9" w:rsidRDefault="00A700F2" w:rsidP="00A700F2">
      <w:pPr>
        <w:pStyle w:val="Odstavecseseznamem"/>
        <w:numPr>
          <w:ilvl w:val="0"/>
          <w:numId w:val="1"/>
        </w:numPr>
        <w:tabs>
          <w:tab w:val="left" w:pos="1995"/>
        </w:tabs>
        <w:jc w:val="both"/>
        <w:rPr>
          <w:sz w:val="22"/>
          <w:szCs w:val="22"/>
        </w:rPr>
      </w:pPr>
      <w:r w:rsidRPr="007315B9">
        <w:rPr>
          <w:sz w:val="22"/>
          <w:szCs w:val="22"/>
        </w:rPr>
        <w:t>Kolektiv, který získá putovní pohár, bude o něj po celou dobu držení pečovat. V případě jeho poškození či ztráty uhradí jeho hodnotu.</w:t>
      </w:r>
    </w:p>
    <w:p w:rsidR="00A700F2" w:rsidRPr="007315B9" w:rsidRDefault="00A700F2" w:rsidP="00A700F2">
      <w:pPr>
        <w:pStyle w:val="Odstavecseseznamem"/>
        <w:numPr>
          <w:ilvl w:val="0"/>
          <w:numId w:val="1"/>
        </w:numPr>
        <w:tabs>
          <w:tab w:val="left" w:pos="1995"/>
        </w:tabs>
        <w:jc w:val="both"/>
        <w:rPr>
          <w:sz w:val="22"/>
          <w:szCs w:val="22"/>
        </w:rPr>
      </w:pPr>
      <w:r w:rsidRPr="007315B9">
        <w:rPr>
          <w:sz w:val="22"/>
          <w:szCs w:val="22"/>
        </w:rPr>
        <w:t>Součástí poháru je kronika, do které vítěz zaznamená název kolektivu, ročník soutěže, datum a místo posledního kola a popřípadě fotodokumentaci vítězného družstva.</w:t>
      </w:r>
    </w:p>
    <w:p w:rsidR="00A700F2" w:rsidRPr="007315B9" w:rsidRDefault="00A700F2" w:rsidP="00A700F2">
      <w:pPr>
        <w:pStyle w:val="Odstavecseseznamem"/>
        <w:numPr>
          <w:ilvl w:val="0"/>
          <w:numId w:val="1"/>
        </w:numPr>
        <w:tabs>
          <w:tab w:val="left" w:pos="1995"/>
        </w:tabs>
        <w:jc w:val="both"/>
        <w:rPr>
          <w:sz w:val="22"/>
          <w:szCs w:val="22"/>
        </w:rPr>
      </w:pPr>
      <w:r w:rsidRPr="007315B9">
        <w:rPr>
          <w:sz w:val="22"/>
          <w:szCs w:val="22"/>
        </w:rPr>
        <w:t>Pohár s kronikou vždy nutno odevzdat a to nejpozději před začátkem posledního kola soutěže.</w:t>
      </w:r>
    </w:p>
    <w:p w:rsidR="00A700F2" w:rsidRPr="007315B9" w:rsidRDefault="00A700F2" w:rsidP="00A700F2">
      <w:pPr>
        <w:pStyle w:val="Odstavecseseznamem"/>
        <w:numPr>
          <w:ilvl w:val="0"/>
          <w:numId w:val="1"/>
        </w:numPr>
        <w:tabs>
          <w:tab w:val="left" w:pos="1995"/>
        </w:tabs>
        <w:jc w:val="both"/>
        <w:rPr>
          <w:sz w:val="22"/>
          <w:szCs w:val="22"/>
        </w:rPr>
      </w:pPr>
      <w:r w:rsidRPr="007315B9">
        <w:rPr>
          <w:sz w:val="22"/>
          <w:szCs w:val="22"/>
        </w:rPr>
        <w:t>Vítězem kola jsou družstva s dosaženým nejkratším časem požárního útoku. Při měření 3 stopkami je výsledný čas ten prostřední. Při měření 2 stopkami se započítává ten horší z nich. Možnost je i měření elektronickou časomírou.</w:t>
      </w:r>
    </w:p>
    <w:p w:rsidR="00A700F2" w:rsidRPr="007315B9" w:rsidRDefault="00A700F2" w:rsidP="00A700F2">
      <w:pPr>
        <w:pStyle w:val="Odstavecseseznamem"/>
        <w:numPr>
          <w:ilvl w:val="0"/>
          <w:numId w:val="1"/>
        </w:numPr>
        <w:tabs>
          <w:tab w:val="left" w:pos="1995"/>
        </w:tabs>
        <w:jc w:val="both"/>
        <w:rPr>
          <w:sz w:val="22"/>
          <w:szCs w:val="22"/>
        </w:rPr>
      </w:pPr>
      <w:r w:rsidRPr="007315B9">
        <w:rPr>
          <w:sz w:val="22"/>
          <w:szCs w:val="22"/>
        </w:rPr>
        <w:t xml:space="preserve">Vítězem soutěže jsou družstva s dosaženým největším počtem bodů. </w:t>
      </w:r>
    </w:p>
    <w:p w:rsidR="00A700F2" w:rsidRPr="00D6395E" w:rsidRDefault="00A700F2" w:rsidP="00A700F2">
      <w:pPr>
        <w:pStyle w:val="Odstavecseseznamem"/>
        <w:numPr>
          <w:ilvl w:val="0"/>
          <w:numId w:val="1"/>
        </w:numPr>
        <w:tabs>
          <w:tab w:val="left" w:pos="1995"/>
        </w:tabs>
        <w:jc w:val="both"/>
      </w:pPr>
      <w:r w:rsidRPr="007315B9">
        <w:rPr>
          <w:sz w:val="22"/>
          <w:szCs w:val="22"/>
        </w:rPr>
        <w:t>Při rovnosti bodů rozhoduje lepší (nižší) součet dosažených časů.</w:t>
      </w:r>
    </w:p>
    <w:p w:rsidR="00A700F2" w:rsidRDefault="00A700F2" w:rsidP="00A700F2">
      <w:pPr>
        <w:pStyle w:val="Odstavecseseznamem"/>
        <w:numPr>
          <w:ilvl w:val="0"/>
          <w:numId w:val="1"/>
        </w:numPr>
        <w:tabs>
          <w:tab w:val="left" w:pos="1995"/>
        </w:tabs>
        <w:jc w:val="both"/>
      </w:pPr>
      <w:r>
        <w:rPr>
          <w:sz w:val="22"/>
          <w:szCs w:val="22"/>
        </w:rPr>
        <w:t xml:space="preserve">Družstvo přípravky je povinné dodržet věkovou kategorii 3-6 let, ale rovněž bez platnosti dodatku směrnice hry Plamen č. 4. Družstvo přípravky je maximálně </w:t>
      </w:r>
      <w:proofErr w:type="gramStart"/>
      <w:r>
        <w:rPr>
          <w:sz w:val="22"/>
          <w:szCs w:val="22"/>
        </w:rPr>
        <w:t>10-ti</w:t>
      </w:r>
      <w:proofErr w:type="gramEnd"/>
      <w:r>
        <w:rPr>
          <w:sz w:val="22"/>
          <w:szCs w:val="22"/>
        </w:rPr>
        <w:t xml:space="preserve"> členné a pomoc vedoucího a rodičů je ke každému závodníku 1:1 dle nutnosti povolena. ORM však doporučuje dle možností věku učit děti samostatnosti. </w:t>
      </w:r>
    </w:p>
    <w:p w:rsidR="00A700F2" w:rsidRDefault="00A700F2" w:rsidP="00A700F2">
      <w:pPr>
        <w:tabs>
          <w:tab w:val="left" w:pos="1995"/>
        </w:tabs>
        <w:jc w:val="both"/>
        <w:rPr>
          <w:sz w:val="28"/>
          <w:szCs w:val="28"/>
        </w:rPr>
      </w:pPr>
    </w:p>
    <w:p w:rsidR="00A700F2" w:rsidRDefault="00A700F2" w:rsidP="00A700F2">
      <w:pPr>
        <w:tabs>
          <w:tab w:val="left" w:pos="1995"/>
        </w:tabs>
        <w:jc w:val="both"/>
      </w:pPr>
      <w:r>
        <w:t>Tyto podmínky musí být součástí propozic pořadatele jednotlivých kol a musí být předány družstvům a rozhodčím každé pohárové soutěže.</w:t>
      </w:r>
    </w:p>
    <w:p w:rsidR="00A700F2" w:rsidRPr="001670A9" w:rsidRDefault="00A700F2" w:rsidP="00A700F2">
      <w:pPr>
        <w:tabs>
          <w:tab w:val="left" w:pos="1995"/>
        </w:tabs>
        <w:jc w:val="both"/>
      </w:pPr>
    </w:p>
    <w:p w:rsidR="00A700F2" w:rsidRPr="007315B9" w:rsidRDefault="00A700F2" w:rsidP="00A700F2">
      <w:pPr>
        <w:tabs>
          <w:tab w:val="left" w:pos="1995"/>
        </w:tabs>
        <w:jc w:val="both"/>
      </w:pPr>
      <w:r w:rsidRPr="007315B9">
        <w:rPr>
          <w:b/>
          <w:i/>
          <w:u w:val="single"/>
        </w:rPr>
        <w:t>Bodové hodnocení soutěží:</w:t>
      </w:r>
      <w:r w:rsidRPr="007315B9">
        <w:t xml:space="preserve">  </w:t>
      </w:r>
    </w:p>
    <w:p w:rsidR="00A700F2" w:rsidRPr="007315B9" w:rsidRDefault="00A700F2" w:rsidP="00A700F2">
      <w:pPr>
        <w:tabs>
          <w:tab w:val="left" w:pos="1995"/>
        </w:tabs>
        <w:jc w:val="both"/>
        <w:rPr>
          <w:sz w:val="22"/>
          <w:szCs w:val="22"/>
        </w:rPr>
      </w:pPr>
      <w:r w:rsidRPr="007315B9">
        <w:rPr>
          <w:sz w:val="22"/>
          <w:szCs w:val="22"/>
        </w:rPr>
        <w:t xml:space="preserve">Za 1. </w:t>
      </w:r>
      <w:r>
        <w:rPr>
          <w:sz w:val="22"/>
          <w:szCs w:val="22"/>
        </w:rPr>
        <w:t>m</w:t>
      </w:r>
      <w:r w:rsidRPr="007315B9">
        <w:rPr>
          <w:sz w:val="22"/>
          <w:szCs w:val="22"/>
        </w:rPr>
        <w:t xml:space="preserve">ísto získává družstvo </w:t>
      </w:r>
      <w:r w:rsidRPr="007315B9">
        <w:rPr>
          <w:b/>
          <w:sz w:val="22"/>
          <w:szCs w:val="22"/>
        </w:rPr>
        <w:t>15 bodů</w:t>
      </w:r>
      <w:r w:rsidRPr="007315B9">
        <w:rPr>
          <w:sz w:val="22"/>
          <w:szCs w:val="22"/>
        </w:rPr>
        <w:t>, za 2.</w:t>
      </w:r>
      <w:r>
        <w:rPr>
          <w:sz w:val="22"/>
          <w:szCs w:val="22"/>
        </w:rPr>
        <w:t xml:space="preserve"> </w:t>
      </w:r>
      <w:r w:rsidRPr="007315B9">
        <w:rPr>
          <w:sz w:val="22"/>
          <w:szCs w:val="22"/>
        </w:rPr>
        <w:t xml:space="preserve">místo </w:t>
      </w:r>
      <w:r w:rsidRPr="007315B9">
        <w:rPr>
          <w:b/>
          <w:sz w:val="22"/>
          <w:szCs w:val="22"/>
        </w:rPr>
        <w:t>14 bodů</w:t>
      </w:r>
      <w:r w:rsidRPr="007315B9">
        <w:rPr>
          <w:sz w:val="22"/>
          <w:szCs w:val="22"/>
        </w:rPr>
        <w:t>, za 3.</w:t>
      </w:r>
      <w:r>
        <w:rPr>
          <w:sz w:val="22"/>
          <w:szCs w:val="22"/>
        </w:rPr>
        <w:t xml:space="preserve"> </w:t>
      </w:r>
      <w:r w:rsidRPr="007315B9">
        <w:rPr>
          <w:sz w:val="22"/>
          <w:szCs w:val="22"/>
        </w:rPr>
        <w:t xml:space="preserve">místo </w:t>
      </w:r>
      <w:r w:rsidRPr="007315B9">
        <w:rPr>
          <w:b/>
          <w:sz w:val="22"/>
          <w:szCs w:val="22"/>
        </w:rPr>
        <w:t>13 bodů,</w:t>
      </w:r>
      <w:r w:rsidRPr="007315B9">
        <w:rPr>
          <w:sz w:val="22"/>
          <w:szCs w:val="22"/>
        </w:rPr>
        <w:t xml:space="preserve"> a tak dále až </w:t>
      </w:r>
      <w:r>
        <w:rPr>
          <w:sz w:val="22"/>
          <w:szCs w:val="22"/>
        </w:rPr>
        <w:t>do</w:t>
      </w:r>
      <w:r w:rsidRPr="007315B9">
        <w:rPr>
          <w:sz w:val="22"/>
          <w:szCs w:val="22"/>
        </w:rPr>
        <w:t> poslední</w:t>
      </w:r>
      <w:r>
        <w:rPr>
          <w:sz w:val="22"/>
          <w:szCs w:val="22"/>
        </w:rPr>
        <w:t xml:space="preserve">ho </w:t>
      </w:r>
      <w:r w:rsidRPr="007315B9">
        <w:rPr>
          <w:sz w:val="22"/>
          <w:szCs w:val="22"/>
        </w:rPr>
        <w:t>míst</w:t>
      </w:r>
      <w:r>
        <w:rPr>
          <w:sz w:val="22"/>
          <w:szCs w:val="22"/>
        </w:rPr>
        <w:t xml:space="preserve">a </w:t>
      </w:r>
      <w:r w:rsidRPr="007315B9">
        <w:rPr>
          <w:sz w:val="22"/>
          <w:szCs w:val="22"/>
        </w:rPr>
        <w:t>(Např. ze 7 zúčastněných družstev poslední na 7.</w:t>
      </w:r>
      <w:r>
        <w:rPr>
          <w:sz w:val="22"/>
          <w:szCs w:val="22"/>
        </w:rPr>
        <w:t xml:space="preserve"> </w:t>
      </w:r>
      <w:r w:rsidRPr="007315B9">
        <w:rPr>
          <w:sz w:val="22"/>
          <w:szCs w:val="22"/>
        </w:rPr>
        <w:t xml:space="preserve">místě získá </w:t>
      </w:r>
      <w:r w:rsidRPr="007315B9">
        <w:rPr>
          <w:b/>
          <w:sz w:val="22"/>
          <w:szCs w:val="22"/>
        </w:rPr>
        <w:t>9 bodů</w:t>
      </w:r>
      <w:r w:rsidRPr="007315B9">
        <w:rPr>
          <w:sz w:val="22"/>
          <w:szCs w:val="22"/>
        </w:rPr>
        <w:t>.)</w:t>
      </w:r>
    </w:p>
    <w:p w:rsidR="00A700F2" w:rsidRPr="007315B9" w:rsidRDefault="00A700F2" w:rsidP="00A700F2">
      <w:pPr>
        <w:tabs>
          <w:tab w:val="left" w:pos="1995"/>
        </w:tabs>
        <w:jc w:val="both"/>
        <w:rPr>
          <w:sz w:val="22"/>
          <w:szCs w:val="22"/>
        </w:rPr>
      </w:pPr>
      <w:r w:rsidRPr="007315B9">
        <w:rPr>
          <w:sz w:val="22"/>
          <w:szCs w:val="22"/>
        </w:rPr>
        <w:t>Družstvo s </w:t>
      </w:r>
      <w:r w:rsidRPr="007315B9">
        <w:rPr>
          <w:b/>
          <w:sz w:val="22"/>
          <w:szCs w:val="22"/>
        </w:rPr>
        <w:t>neplatným pokusem</w:t>
      </w:r>
      <w:r w:rsidRPr="007315B9">
        <w:rPr>
          <w:sz w:val="22"/>
          <w:szCs w:val="22"/>
        </w:rPr>
        <w:t xml:space="preserve"> bude hodnoceno o</w:t>
      </w:r>
      <w:r w:rsidRPr="007315B9">
        <w:rPr>
          <w:b/>
          <w:sz w:val="22"/>
          <w:szCs w:val="22"/>
        </w:rPr>
        <w:t xml:space="preserve"> 1 bod</w:t>
      </w:r>
      <w:r w:rsidRPr="007315B9">
        <w:rPr>
          <w:sz w:val="22"/>
          <w:szCs w:val="22"/>
        </w:rPr>
        <w:t xml:space="preserve"> méně než družstvo s nejhorším časem požárního útoku v daném kole soutěže. Při neúčasti družstva na daném kole soutěže nezískává družstvo </w:t>
      </w:r>
      <w:r w:rsidRPr="007315B9">
        <w:rPr>
          <w:b/>
          <w:sz w:val="22"/>
          <w:szCs w:val="22"/>
        </w:rPr>
        <w:t>žádný bod</w:t>
      </w:r>
      <w:r w:rsidRPr="007315B9">
        <w:rPr>
          <w:sz w:val="22"/>
          <w:szCs w:val="22"/>
        </w:rPr>
        <w:t xml:space="preserve">. Celkové hodnocení a možná shoda </w:t>
      </w:r>
      <w:r w:rsidRPr="007315B9">
        <w:rPr>
          <w:b/>
          <w:sz w:val="22"/>
          <w:szCs w:val="22"/>
        </w:rPr>
        <w:t>bodů</w:t>
      </w:r>
      <w:r w:rsidRPr="007315B9">
        <w:rPr>
          <w:sz w:val="22"/>
          <w:szCs w:val="22"/>
        </w:rPr>
        <w:t xml:space="preserve"> je řešena výše v pravidlech soutěže.</w:t>
      </w:r>
    </w:p>
    <w:p w:rsidR="00A700F2" w:rsidRPr="00D42E16" w:rsidRDefault="00A700F2" w:rsidP="00A700F2">
      <w:pPr>
        <w:ind w:firstLine="708"/>
      </w:pPr>
    </w:p>
    <w:sectPr w:rsidR="00A700F2" w:rsidRPr="00D42E16" w:rsidSect="00AA6F61">
      <w:pgSz w:w="11906" w:h="16838" w:code="9"/>
      <w:pgMar w:top="567" w:right="567" w:bottom="284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C5CCB"/>
    <w:multiLevelType w:val="hybridMultilevel"/>
    <w:tmpl w:val="2E0CDD2C"/>
    <w:lvl w:ilvl="0" w:tplc="4E86ECD6">
      <w:numFmt w:val="bullet"/>
      <w:lvlText w:val="-"/>
      <w:lvlJc w:val="left"/>
      <w:pPr>
        <w:ind w:left="103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6CC2270A"/>
    <w:multiLevelType w:val="hybridMultilevel"/>
    <w:tmpl w:val="7EC0078E"/>
    <w:lvl w:ilvl="0" w:tplc="4E86E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F2"/>
    <w:rsid w:val="001F6D94"/>
    <w:rsid w:val="002E4E5F"/>
    <w:rsid w:val="006826E9"/>
    <w:rsid w:val="00A700F2"/>
    <w:rsid w:val="00AA6F61"/>
    <w:rsid w:val="00CD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75363-0129-4DF5-A2D0-E3225495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0F2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Vasek</dc:creator>
  <cp:keywords/>
  <dc:description/>
  <cp:lastModifiedBy>osh</cp:lastModifiedBy>
  <cp:revision>2</cp:revision>
  <dcterms:created xsi:type="dcterms:W3CDTF">2017-05-24T13:24:00Z</dcterms:created>
  <dcterms:modified xsi:type="dcterms:W3CDTF">2017-05-24T13:24:00Z</dcterms:modified>
</cp:coreProperties>
</file>